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3A3CB" w14:textId="77777777" w:rsidR="00727377" w:rsidRDefault="00000000" w:rsidP="009C0EA3">
      <w:pPr>
        <w:spacing w:after="60"/>
      </w:pPr>
      <w:r>
        <w:rPr>
          <w:b/>
          <w:bCs/>
          <w:color w:val="8A6D3B"/>
        </w:rPr>
        <w:t>چارچوب اجرایی</w:t>
      </w:r>
    </w:p>
    <w:p w14:paraId="726F7F81" w14:textId="77777777" w:rsidR="00727377" w:rsidRPr="009C0EA3" w:rsidRDefault="00000000" w:rsidP="009C0EA3">
      <w:pPr>
        <w:spacing w:after="160"/>
        <w:rPr>
          <w:rFonts w:cstheme="minorBidi" w:hint="cs"/>
        </w:rPr>
      </w:pPr>
      <w:r>
        <w:rPr>
          <w:b/>
          <w:bCs/>
          <w:color w:val="1F1B16"/>
          <w:sz w:val="44"/>
          <w:szCs w:val="44"/>
        </w:rPr>
        <w:t>شرح شغل نتیجه‌محور</w:t>
      </w:r>
    </w:p>
    <w:p w14:paraId="3A7B731F" w14:textId="77777777" w:rsidR="00727377" w:rsidRDefault="00000000" w:rsidP="009C0EA3">
      <w:pPr>
        <w:pBdr>
          <w:bottom w:val="single" w:sz="6" w:space="12" w:color="E4DFD5"/>
        </w:pBdr>
        <w:spacing w:after="260"/>
      </w:pPr>
      <w:r>
        <w:rPr>
          <w:color w:val="6B6459"/>
        </w:rPr>
        <w:t>چطور شرح شغلی بنویسیم که واقعاً کاربردی باشه، نه فقط یک سند اداری</w:t>
      </w:r>
    </w:p>
    <w:p w14:paraId="2CFC3E76" w14:textId="77777777" w:rsidR="00727377" w:rsidRDefault="00000000" w:rsidP="009C0EA3">
      <w:pPr>
        <w:spacing w:before="300" w:after="100"/>
      </w:pPr>
      <w:r>
        <w:rPr>
          <w:b/>
          <w:bCs/>
          <w:color w:val="8A6D3B"/>
          <w:sz w:val="26"/>
          <w:szCs w:val="26"/>
        </w:rPr>
        <w:t xml:space="preserve">۱. </w:t>
      </w:r>
      <w:r>
        <w:rPr>
          <w:b/>
          <w:bCs/>
          <w:color w:val="1F1B16"/>
          <w:sz w:val="26"/>
          <w:szCs w:val="26"/>
        </w:rPr>
        <w:t>عنوان شغل و جایگاه سازمانی</w:t>
      </w:r>
    </w:p>
    <w:p w14:paraId="63F4F24E" w14:textId="77777777" w:rsidR="00727377" w:rsidRDefault="00000000" w:rsidP="009C0EA3">
      <w:pPr>
        <w:spacing w:after="140" w:line="320" w:lineRule="auto"/>
      </w:pPr>
      <w:r>
        <w:rPr>
          <w:color w:val="2B2620"/>
        </w:rPr>
        <w:t>عنوان دقیق شغل، واحد سازمانی، و خط گزارش‌دهی را مشخص کن: این نقش مستقیم زیر نظر چه کسی‌ست (خط اصلی)، و در صورت وجود، با چه کسی به‌صورت غیرمستقیم هماهنگ می‌شود (خط فرعی).</w:t>
      </w:r>
    </w:p>
    <w:p w14:paraId="47009871" w14:textId="77777777" w:rsidR="00727377" w:rsidRDefault="00000000" w:rsidP="009C0EA3">
      <w:pPr>
        <w:spacing w:before="300" w:after="100"/>
      </w:pPr>
      <w:r>
        <w:rPr>
          <w:b/>
          <w:bCs/>
          <w:color w:val="8A6D3B"/>
          <w:sz w:val="26"/>
          <w:szCs w:val="26"/>
        </w:rPr>
        <w:t xml:space="preserve">۲. </w:t>
      </w:r>
      <w:r>
        <w:rPr>
          <w:b/>
          <w:bCs/>
          <w:color w:val="1F1B16"/>
          <w:sz w:val="26"/>
          <w:szCs w:val="26"/>
        </w:rPr>
        <w:t>هدف شغل، نه فهرست وظایف</w:t>
      </w:r>
    </w:p>
    <w:p w14:paraId="7CE4F56C" w14:textId="77777777" w:rsidR="00727377" w:rsidRDefault="00000000" w:rsidP="009C0EA3">
      <w:pPr>
        <w:spacing w:after="140" w:line="320" w:lineRule="auto"/>
      </w:pPr>
      <w:r>
        <w:rPr>
          <w:color w:val="2B2620"/>
        </w:rPr>
        <w:t>یک یا دو جمله بنویس که بگوید این نقش اصلاً چرا وجود دارد؛ چه مسئله‌ای را برای کسب‌وکار حل می‌کند.</w:t>
      </w:r>
    </w:p>
    <w:p w14:paraId="76A83049" w14:textId="77777777" w:rsidR="00727377" w:rsidRDefault="00000000" w:rsidP="009C0EA3">
      <w:pPr>
        <w:pBdr>
          <w:right w:val="single" w:sz="16" w:space="10" w:color="8A6D3B"/>
        </w:pBdr>
        <w:shd w:val="clear" w:color="auto" w:fill="F7F5F1"/>
        <w:spacing w:after="160"/>
        <w:ind w:right="100"/>
      </w:pPr>
      <w:r>
        <w:rPr>
          <w:i/>
          <w:iCs/>
          <w:color w:val="6B6459"/>
          <w:sz w:val="21"/>
          <w:szCs w:val="21"/>
        </w:rPr>
        <w:t>مثال: «این نقش تضمین می‌کند هیچ سرنخ فروش بدون پیگیری نماند.»</w:t>
      </w:r>
    </w:p>
    <w:p w14:paraId="2D514AB2" w14:textId="77777777" w:rsidR="00727377" w:rsidRDefault="00000000" w:rsidP="009C0EA3">
      <w:pPr>
        <w:spacing w:before="300" w:after="100"/>
      </w:pPr>
      <w:r>
        <w:rPr>
          <w:b/>
          <w:bCs/>
          <w:color w:val="8A6D3B"/>
          <w:sz w:val="26"/>
          <w:szCs w:val="26"/>
        </w:rPr>
        <w:t xml:space="preserve">۳. </w:t>
      </w:r>
      <w:r>
        <w:rPr>
          <w:b/>
          <w:bCs/>
          <w:color w:val="1F1B16"/>
          <w:sz w:val="26"/>
          <w:szCs w:val="26"/>
        </w:rPr>
        <w:t>خروجی‌های کلیدی (Key Results)</w:t>
      </w:r>
    </w:p>
    <w:p w14:paraId="22AB50FA" w14:textId="77777777" w:rsidR="00727377" w:rsidRDefault="00000000" w:rsidP="009C0EA3">
      <w:pPr>
        <w:spacing w:after="140" w:line="320" w:lineRule="auto"/>
      </w:pPr>
      <w:r>
        <w:rPr>
          <w:color w:val="2B2620"/>
        </w:rPr>
        <w:t>مهم‌ترین بخش شرح شغل همین‌جاست. به‌جای فهرست فعالیت، سه تا شش نتیجه‌ی مشخص و قابل‌سنجش بنویس که این نقش مسئول تحویل آن است. فرمول ساده: «نتیجه، از طریق کار اصلی».</w:t>
      </w:r>
    </w:p>
    <w:tbl>
      <w:tblPr>
        <w:tblW w:w="9350" w:type="dxa"/>
        <w:jc w:val="center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5"/>
        <w:gridCol w:w="4675"/>
      </w:tblGrid>
      <w:tr w:rsidR="00727377" w14:paraId="520A5FCF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75" w:type="dxa"/>
            <w:shd w:val="clear" w:color="auto" w:fill="EAF0E8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214E5725" w14:textId="77777777" w:rsidR="00727377" w:rsidRDefault="00000000" w:rsidP="009C0EA3">
            <w:pPr>
              <w:spacing w:after="60"/>
            </w:pPr>
            <w:r>
              <w:rPr>
                <w:b/>
                <w:bCs/>
                <w:color w:val="3B4A3A"/>
                <w:sz w:val="20"/>
                <w:szCs w:val="20"/>
              </w:rPr>
              <w:t>✅ نمونه‌ی درست (نتیجه)</w:t>
            </w:r>
          </w:p>
          <w:p w14:paraId="5571F57D" w14:textId="77777777" w:rsidR="00727377" w:rsidRDefault="00000000" w:rsidP="009C0EA3">
            <w:r>
              <w:rPr>
                <w:color w:val="3B4A3A"/>
                <w:sz w:val="20"/>
                <w:szCs w:val="20"/>
              </w:rPr>
              <w:t>هر لید ظرف ۲۴ ساعت پاسخ می‌گیرد و در CRM ثبت می‌شود، از طریق پیگیری تلفنی و پیامکی روزانه.</w:t>
            </w:r>
          </w:p>
        </w:tc>
        <w:tc>
          <w:tcPr>
            <w:tcW w:w="4675" w:type="dxa"/>
            <w:shd w:val="clear" w:color="auto" w:fill="FBEAE7"/>
            <w:tcMar>
              <w:top w:w="160" w:type="dxa"/>
              <w:left w:w="200" w:type="dxa"/>
              <w:bottom w:w="160" w:type="dxa"/>
              <w:right w:w="200" w:type="dxa"/>
            </w:tcMar>
          </w:tcPr>
          <w:p w14:paraId="0FE3AE74" w14:textId="77777777" w:rsidR="00727377" w:rsidRDefault="00000000" w:rsidP="009C0EA3">
            <w:pPr>
              <w:spacing w:after="60"/>
            </w:pPr>
            <w:r>
              <w:rPr>
                <w:b/>
                <w:bCs/>
                <w:color w:val="8A3A2B"/>
                <w:sz w:val="20"/>
                <w:szCs w:val="20"/>
              </w:rPr>
              <w:t>❌ نمونه‌ی نادرست (فعالیت)</w:t>
            </w:r>
          </w:p>
          <w:p w14:paraId="2CA85D27" w14:textId="77777777" w:rsidR="00727377" w:rsidRDefault="00000000" w:rsidP="009C0EA3">
            <w:r>
              <w:rPr>
                <w:color w:val="8A3A2B"/>
                <w:sz w:val="20"/>
                <w:szCs w:val="20"/>
              </w:rPr>
              <w:t>پاسخ‌گویی به مشتریان</w:t>
            </w:r>
          </w:p>
        </w:tc>
      </w:tr>
    </w:tbl>
    <w:p w14:paraId="730A5C57" w14:textId="77777777" w:rsidR="00727377" w:rsidRDefault="00727377" w:rsidP="009C0EA3">
      <w:pPr>
        <w:spacing w:after="200"/>
      </w:pPr>
    </w:p>
    <w:p w14:paraId="6F857521" w14:textId="77777777" w:rsidR="00727377" w:rsidRDefault="00000000" w:rsidP="009C0EA3">
      <w:pPr>
        <w:spacing w:before="300" w:after="100"/>
      </w:pPr>
      <w:r>
        <w:rPr>
          <w:b/>
          <w:bCs/>
          <w:color w:val="8A6D3B"/>
          <w:sz w:val="26"/>
          <w:szCs w:val="26"/>
        </w:rPr>
        <w:t xml:space="preserve">۴. </w:t>
      </w:r>
      <w:r>
        <w:rPr>
          <w:b/>
          <w:bCs/>
          <w:color w:val="1F1B16"/>
          <w:sz w:val="26"/>
          <w:szCs w:val="26"/>
        </w:rPr>
        <w:t>مرز و سطح تصمیم‌گیری</w:t>
      </w:r>
    </w:p>
    <w:p w14:paraId="6DEB792F" w14:textId="77777777" w:rsidR="00727377" w:rsidRDefault="00000000" w:rsidP="009C0EA3">
      <w:pPr>
        <w:spacing w:after="140" w:line="320" w:lineRule="auto"/>
      </w:pPr>
      <w:r>
        <w:rPr>
          <w:color w:val="2B2620"/>
        </w:rPr>
        <w:t>مشخص کن این نقش در هر حوزه چه سطحی از اختیار دارد. برای کسب‌وکار کوچک، همین سه سطح کافی‌ست:</w:t>
      </w:r>
    </w:p>
    <w:p w14:paraId="7D94E633" w14:textId="77777777" w:rsidR="00727377" w:rsidRDefault="00000000" w:rsidP="009C0EA3">
      <w:pPr>
        <w:spacing w:after="100" w:line="320" w:lineRule="auto"/>
      </w:pPr>
      <w:r>
        <w:rPr>
          <w:b/>
          <w:bCs/>
          <w:color w:val="6B5429"/>
        </w:rPr>
        <w:t xml:space="preserve">سطح ۱ — تصمیم می‌گیرد و بعداً گزارش می‌دهد： </w:t>
      </w:r>
      <w:r>
        <w:rPr>
          <w:color w:val="2B2620"/>
        </w:rPr>
        <w:t>مثال: ترتیب پیگیری روزانه‌ی مشتریان</w:t>
      </w:r>
    </w:p>
    <w:p w14:paraId="5450228B" w14:textId="77777777" w:rsidR="00727377" w:rsidRDefault="00000000" w:rsidP="009C0EA3">
      <w:pPr>
        <w:spacing w:after="100" w:line="320" w:lineRule="auto"/>
      </w:pPr>
      <w:r>
        <w:rPr>
          <w:b/>
          <w:bCs/>
          <w:color w:val="6B5429"/>
        </w:rPr>
        <w:t xml:space="preserve">سطح ۲ — پیشنهاد می‌دهد، تأیید نهایی با مدیر است： </w:t>
      </w:r>
      <w:r>
        <w:rPr>
          <w:color w:val="2B2620"/>
        </w:rPr>
        <w:t>مثال: تخفیف بالای ۱۰٪</w:t>
      </w:r>
    </w:p>
    <w:p w14:paraId="214A1D9E" w14:textId="77777777" w:rsidR="00727377" w:rsidRDefault="00000000" w:rsidP="009C0EA3">
      <w:pPr>
        <w:spacing w:after="100" w:line="320" w:lineRule="auto"/>
      </w:pPr>
      <w:r>
        <w:rPr>
          <w:b/>
          <w:bCs/>
          <w:color w:val="6B5429"/>
        </w:rPr>
        <w:t xml:space="preserve">سطح ۳ — فقط اجرا می‌کند، تصمیم با رده‌ی بالاست： </w:t>
      </w:r>
      <w:r>
        <w:rPr>
          <w:color w:val="2B2620"/>
        </w:rPr>
        <w:t>مثال: تغییر قیمت پایه‌ی محصول</w:t>
      </w:r>
    </w:p>
    <w:p w14:paraId="335EF830" w14:textId="77777777" w:rsidR="00727377" w:rsidRDefault="00727377" w:rsidP="009C0EA3">
      <w:pPr>
        <w:spacing w:after="80"/>
      </w:pPr>
    </w:p>
    <w:p w14:paraId="5D640F58" w14:textId="77777777" w:rsidR="00727377" w:rsidRDefault="00000000" w:rsidP="009C0EA3">
      <w:pPr>
        <w:spacing w:before="300" w:after="100"/>
      </w:pPr>
      <w:r>
        <w:rPr>
          <w:b/>
          <w:bCs/>
          <w:color w:val="8A6D3B"/>
          <w:sz w:val="26"/>
          <w:szCs w:val="26"/>
        </w:rPr>
        <w:t xml:space="preserve">۵. </w:t>
      </w:r>
      <w:r>
        <w:rPr>
          <w:b/>
          <w:bCs/>
          <w:color w:val="1F1B16"/>
          <w:sz w:val="26"/>
          <w:szCs w:val="26"/>
        </w:rPr>
        <w:t>ارتباطات کاری</w:t>
      </w:r>
    </w:p>
    <w:p w14:paraId="62AD8EDD" w14:textId="77777777" w:rsidR="00727377" w:rsidRDefault="00000000" w:rsidP="009C0EA3">
      <w:pPr>
        <w:spacing w:after="140" w:line="320" w:lineRule="auto"/>
      </w:pPr>
      <w:r>
        <w:rPr>
          <w:color w:val="2B2620"/>
        </w:rPr>
        <w:t>مشخص کن ورودی کارش را از چه کسی می‌گیرد، خروجی را به چه کسی تحویل می‌دهد، و با کدام نقش‌های دیگر هماهنگ می‌شود.</w:t>
      </w:r>
    </w:p>
    <w:p w14:paraId="374EA3B4" w14:textId="77777777" w:rsidR="00727377" w:rsidRDefault="00000000" w:rsidP="009C0EA3">
      <w:pPr>
        <w:pBdr>
          <w:right w:val="single" w:sz="16" w:space="10" w:color="8A6D3B"/>
        </w:pBdr>
        <w:shd w:val="clear" w:color="auto" w:fill="F7F5F1"/>
        <w:spacing w:after="160"/>
        <w:ind w:right="100"/>
      </w:pPr>
      <w:r>
        <w:rPr>
          <w:i/>
          <w:iCs/>
          <w:color w:val="6B6459"/>
          <w:sz w:val="21"/>
          <w:szCs w:val="21"/>
        </w:rPr>
        <w:t>مثال: «ورودی (لید) از واحد بازاریابی؛ خروجی (مشتری آماده‌ی خرید) به واحد فروش.»</w:t>
      </w:r>
    </w:p>
    <w:p w14:paraId="5EEB0E0D" w14:textId="77777777" w:rsidR="00727377" w:rsidRDefault="00000000" w:rsidP="009C0EA3">
      <w:pPr>
        <w:spacing w:before="300" w:after="100"/>
      </w:pPr>
      <w:r>
        <w:rPr>
          <w:b/>
          <w:bCs/>
          <w:color w:val="8A6D3B"/>
          <w:sz w:val="26"/>
          <w:szCs w:val="26"/>
        </w:rPr>
        <w:t xml:space="preserve">۶. </w:t>
      </w:r>
      <w:r>
        <w:rPr>
          <w:b/>
          <w:bCs/>
          <w:color w:val="1F1B16"/>
          <w:sz w:val="26"/>
          <w:szCs w:val="26"/>
        </w:rPr>
        <w:t>معیارهای سنجش عملکرد</w:t>
      </w:r>
    </w:p>
    <w:p w14:paraId="7A86E482" w14:textId="77777777" w:rsidR="00727377" w:rsidRDefault="00000000" w:rsidP="009C0EA3">
      <w:pPr>
        <w:spacing w:after="140" w:line="320" w:lineRule="auto"/>
      </w:pPr>
      <w:r>
        <w:rPr>
          <w:color w:val="2B2620"/>
        </w:rPr>
        <w:t>دو تا سه شاخص ساده انتخاب کن که مستقیماً از خروجی‌های بخش سوم می‌آیند، نه چیزی جدید و بی‌ربط.</w:t>
      </w:r>
    </w:p>
    <w:p w14:paraId="23F93CA0" w14:textId="77777777" w:rsidR="00727377" w:rsidRDefault="00000000" w:rsidP="009C0EA3">
      <w:pPr>
        <w:pBdr>
          <w:right w:val="single" w:sz="16" w:space="10" w:color="8A6D3B"/>
        </w:pBdr>
        <w:shd w:val="clear" w:color="auto" w:fill="F7F5F1"/>
        <w:spacing w:after="160"/>
        <w:ind w:right="100"/>
      </w:pPr>
      <w:r>
        <w:rPr>
          <w:i/>
          <w:iCs/>
          <w:color w:val="6B6459"/>
          <w:sz w:val="21"/>
          <w:szCs w:val="21"/>
        </w:rPr>
        <w:t>مثال: زمان پاسخ‌گویی، درصد لیدهای پیگیری‌شده، نرخ تبدیل.</w:t>
      </w:r>
    </w:p>
    <w:p w14:paraId="2B978118" w14:textId="77777777" w:rsidR="00727377" w:rsidRDefault="00000000" w:rsidP="009C0EA3">
      <w:pPr>
        <w:spacing w:before="300" w:after="100"/>
      </w:pPr>
      <w:r>
        <w:rPr>
          <w:b/>
          <w:bCs/>
          <w:color w:val="8A6D3B"/>
          <w:sz w:val="26"/>
          <w:szCs w:val="26"/>
        </w:rPr>
        <w:t xml:space="preserve">۷. </w:t>
      </w:r>
      <w:r>
        <w:rPr>
          <w:b/>
          <w:bCs/>
          <w:color w:val="1F1B16"/>
          <w:sz w:val="26"/>
          <w:szCs w:val="26"/>
        </w:rPr>
        <w:t>الزامات پایه (اختیاری برای نسخه‌ی کوتاه)</w:t>
      </w:r>
    </w:p>
    <w:p w14:paraId="6E404DAF" w14:textId="77777777" w:rsidR="00727377" w:rsidRDefault="00000000" w:rsidP="009C0EA3">
      <w:pPr>
        <w:spacing w:after="140" w:line="320" w:lineRule="auto"/>
      </w:pPr>
      <w:r>
        <w:rPr>
          <w:color w:val="2B2620"/>
        </w:rPr>
        <w:t>تجربه، مهارت یا ابزار حداقلی که برای انجام این نقش واقعاً لازم است را بنویس؛ نه یک فهرست آرزویی و غیرواقعی.</w:t>
      </w:r>
    </w:p>
    <w:p w14:paraId="33F115DB" w14:textId="77777777" w:rsidR="00727377" w:rsidRDefault="00727377" w:rsidP="009C0EA3">
      <w:pPr>
        <w:spacing w:after="260"/>
      </w:pPr>
    </w:p>
    <w:p w14:paraId="42E03FF6" w14:textId="77777777" w:rsidR="00727377" w:rsidRDefault="00000000" w:rsidP="009C0EA3">
      <w:pPr>
        <w:pBdr>
          <w:top w:val="single" w:sz="4" w:space="10" w:color="8A6D3B"/>
          <w:left w:val="single" w:sz="4" w:space="10" w:color="8A6D3B"/>
          <w:bottom w:val="single" w:sz="4" w:space="10" w:color="8A6D3B"/>
          <w:right w:val="single" w:sz="4" w:space="10" w:color="8A6D3B"/>
        </w:pBdr>
        <w:shd w:val="clear" w:color="auto" w:fill="F1EBDD"/>
        <w:spacing w:before="100" w:after="100"/>
        <w:ind w:left="200" w:right="200"/>
      </w:pPr>
      <w:r>
        <w:rPr>
          <w:b/>
          <w:bCs/>
          <w:color w:val="6B5429"/>
        </w:rPr>
        <w:lastRenderedPageBreak/>
        <w:t xml:space="preserve">نکته‌ی کاربردی： </w:t>
      </w:r>
      <w:r>
        <w:rPr>
          <w:color w:val="2B2620"/>
        </w:rPr>
        <w:t>این سند را یک‌بار ننویس و کنار نگذار. هر تغییر تیم یا فرآیند که این نقش را تحت‌تأثیر قرار می‌دهد، باید همین‌جا هم به‌روزرسانی شود؛ وگرنه دوباره برمی‌گردی به همان «قرارداد نانوشته در ذهن مدیر».</w:t>
      </w:r>
    </w:p>
    <w:p w14:paraId="30028C32" w14:textId="77777777" w:rsidR="00727377" w:rsidRDefault="00727377" w:rsidP="009C0EA3">
      <w:pPr>
        <w:spacing w:after="320"/>
      </w:pPr>
    </w:p>
    <w:p w14:paraId="6CC92D1B" w14:textId="77777777" w:rsidR="00727377" w:rsidRDefault="00000000" w:rsidP="009C0EA3">
      <w:pPr>
        <w:pBdr>
          <w:top w:val="single" w:sz="6" w:space="12" w:color="E4DFD5"/>
        </w:pBdr>
        <w:spacing w:before="200"/>
      </w:pPr>
      <w:r>
        <w:rPr>
          <w:b/>
          <w:bCs/>
          <w:color w:val="1F1B16"/>
          <w:sz w:val="20"/>
          <w:szCs w:val="20"/>
        </w:rPr>
        <w:t>Arya</w:t>
      </w:r>
      <w:r>
        <w:rPr>
          <w:b/>
          <w:bCs/>
          <w:color w:val="8A6D3B"/>
          <w:sz w:val="20"/>
          <w:szCs w:val="20"/>
        </w:rPr>
        <w:t>Yousefi</w:t>
      </w:r>
      <w:r>
        <w:rPr>
          <w:b/>
          <w:bCs/>
          <w:color w:val="1F1B16"/>
          <w:sz w:val="20"/>
          <w:szCs w:val="20"/>
        </w:rPr>
        <w:t>.ir</w:t>
      </w:r>
      <w:r>
        <w:rPr>
          <w:color w:val="6B6459"/>
          <w:sz w:val="20"/>
          <w:szCs w:val="20"/>
        </w:rPr>
        <w:t xml:space="preserve">    ·    نگاه سیستمی به کسب‌وکار</w:t>
      </w:r>
    </w:p>
    <w:sectPr w:rsidR="00727377">
      <w:pgSz w:w="11906" w:h="16838"/>
      <w:pgMar w:top="1000" w:right="1200" w:bottom="100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azirmatn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ED2F11"/>
    <w:multiLevelType w:val="hybridMultilevel"/>
    <w:tmpl w:val="01B4AADC"/>
    <w:lvl w:ilvl="0" w:tplc="38046E7A">
      <w:start w:val="1"/>
      <w:numFmt w:val="bullet"/>
      <w:lvlText w:val="●"/>
      <w:lvlJc w:val="left"/>
      <w:pPr>
        <w:ind w:left="720" w:hanging="360"/>
      </w:pPr>
    </w:lvl>
    <w:lvl w:ilvl="1" w:tplc="C250E8A0">
      <w:start w:val="1"/>
      <w:numFmt w:val="bullet"/>
      <w:lvlText w:val="○"/>
      <w:lvlJc w:val="left"/>
      <w:pPr>
        <w:ind w:left="1440" w:hanging="360"/>
      </w:pPr>
    </w:lvl>
    <w:lvl w:ilvl="2" w:tplc="D6587FC2">
      <w:start w:val="1"/>
      <w:numFmt w:val="bullet"/>
      <w:lvlText w:val="■"/>
      <w:lvlJc w:val="left"/>
      <w:pPr>
        <w:ind w:left="2160" w:hanging="360"/>
      </w:pPr>
    </w:lvl>
    <w:lvl w:ilvl="3" w:tplc="D3E206D2">
      <w:start w:val="1"/>
      <w:numFmt w:val="bullet"/>
      <w:lvlText w:val="●"/>
      <w:lvlJc w:val="left"/>
      <w:pPr>
        <w:ind w:left="2880" w:hanging="360"/>
      </w:pPr>
    </w:lvl>
    <w:lvl w:ilvl="4" w:tplc="0E204E38">
      <w:start w:val="1"/>
      <w:numFmt w:val="bullet"/>
      <w:lvlText w:val="○"/>
      <w:lvlJc w:val="left"/>
      <w:pPr>
        <w:ind w:left="3600" w:hanging="360"/>
      </w:pPr>
    </w:lvl>
    <w:lvl w:ilvl="5" w:tplc="3962E9B2">
      <w:start w:val="1"/>
      <w:numFmt w:val="bullet"/>
      <w:lvlText w:val="■"/>
      <w:lvlJc w:val="left"/>
      <w:pPr>
        <w:ind w:left="4320" w:hanging="360"/>
      </w:pPr>
    </w:lvl>
    <w:lvl w:ilvl="6" w:tplc="D026CA0E">
      <w:start w:val="1"/>
      <w:numFmt w:val="bullet"/>
      <w:lvlText w:val="●"/>
      <w:lvlJc w:val="left"/>
      <w:pPr>
        <w:ind w:left="5040" w:hanging="360"/>
      </w:pPr>
    </w:lvl>
    <w:lvl w:ilvl="7" w:tplc="0AD4EA40">
      <w:start w:val="1"/>
      <w:numFmt w:val="bullet"/>
      <w:lvlText w:val="●"/>
      <w:lvlJc w:val="left"/>
      <w:pPr>
        <w:ind w:left="5760" w:hanging="360"/>
      </w:pPr>
    </w:lvl>
    <w:lvl w:ilvl="8" w:tplc="506A7214">
      <w:start w:val="1"/>
      <w:numFmt w:val="bullet"/>
      <w:lvlText w:val="●"/>
      <w:lvlJc w:val="left"/>
      <w:pPr>
        <w:ind w:left="6480" w:hanging="360"/>
      </w:pPr>
    </w:lvl>
  </w:abstractNum>
  <w:num w:numId="1" w16cid:durableId="20434334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7377"/>
    <w:rsid w:val="00367E63"/>
    <w:rsid w:val="00727377"/>
    <w:rsid w:val="009C0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E471D"/>
  <w15:docId w15:val="{29C689CF-C82C-4877-9984-E9366C189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azirmatn" w:eastAsia="Vazirmatn" w:hAnsi="Vazirmatn" w:cs="Vazirmatn"/>
        <w:sz w:val="22"/>
        <w:szCs w:val="22"/>
        <w:rtl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arya yousefi</cp:lastModifiedBy>
  <cp:revision>2</cp:revision>
  <dcterms:created xsi:type="dcterms:W3CDTF">2026-09-30T16:01:00Z</dcterms:created>
  <dcterms:modified xsi:type="dcterms:W3CDTF">2026-09-30T17:13:00Z</dcterms:modified>
</cp:coreProperties>
</file>